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18" w:rsidRPr="00B70918" w:rsidRDefault="00B70918" w:rsidP="00B7091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Arial" w:eastAsia="Times New Roman" w:hAnsi="Arial" w:cs="Arial"/>
          <w:color w:val="212529"/>
          <w:sz w:val="30"/>
          <w:szCs w:val="30"/>
          <w:lang w:eastAsia="ru-RU"/>
        </w:rPr>
        <w:br/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w:drawing>
          <wp:inline distT="0" distB="0" distL="0" distR="0">
            <wp:extent cx="6092190" cy="8728075"/>
            <wp:effectExtent l="19050" t="0" r="3810" b="0"/>
            <wp:docPr id="1" name="Рисунок 1" descr="http://37.doutuapse.ru/images/polozh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7.doutuapse.ru/images/polozheni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872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0918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lastRenderedPageBreak/>
        <w:t>Конвенцией ООН о правах ребенка;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Конституцией Российской Федерации от 12 декабря 1993 года;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Семейным кодексом Российской Федерации от 29 декабря 1995 года №223-ФЗ;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Федеральным законом от 29 декабря 2012 года №273-ФЗ «Об образовании в Российской Федерации»;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Федеральным законом от 24 июля 1998 года №124-ФЗ «Об общих принципах организации местного самоуправления в Российской Федерации»;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proofErr w:type="spellStart"/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СанПиН</w:t>
      </w:r>
      <w:proofErr w:type="spellEnd"/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 2.4.1.3049-13 (санитарно-эпидемиологические требования к устройству, содержанию, оборудованию и режиму работы ДОО);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Приказом Министерства образования и науки РФ от 22 декабря 2014 года № 1601 «О продолжительности рабочего времени (нормах часов педагогической работы за ставку заработной платы)педагогических работников и о порядке определения учебной нагрузки педагогических работников, оговариваемой в трудовом договоре»;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Приказом Минобразования России от 11 декабря 2002 года № 4353 «Об итогах всероссийского эксперимента по организации новых форм дошкольного образования на основе кратковременного пребывания воспитанников в детском саду»;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Письмом Минобразования России от 31 июля 2002 года № 271/23 – 16 «О направлении пакета документов «Организационное и программно- методическое обеспечение новых форм дошкольного образования на основе кратковременного пребывания детей в дошкольных образовательных учреждениях Российской Федерации»;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Письмом Минобразования России от 10 апреля 2000 года № 106/23-16 «О программе развития новых форм российского дошкольного образования в современных социально-экономических условиях»;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Решением коллегии Минобразования России от 29 января 2002 года № 2/2 «О ходе Всероссийского эксперимента по организации новых форм дошкольного образования на основе кратковременного пребывания воспитанников в детском саду».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1.6.Предоставление консультативной помощи специалистами консультационного центра осуществляется в соответствии с законодательством Российской Федерации.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1.7.Нормативные документы, локальные акты, режим работы консультационного центра размещаются на официальном сайте ДОО (http:// 37 </w:t>
      </w:r>
      <w:proofErr w:type="spellStart"/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doutuapst.ruв</w:t>
      </w:r>
      <w:proofErr w:type="spellEnd"/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 разделе «Документы»).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1.8.Общее руководство, контроль, материальное обеспечение работы консультационного центра и определение режима его работы возлагается на заведующего ДОО.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2. Организация предоставления консультативной помощи.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2.1.Для оказания консультативной помощи родителям (законным представителям) в консультационном центре ДОО самостоятельно подбирает программы, педагогические технологии, в том числе авторские.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lastRenderedPageBreak/>
        <w:t>2.2. Содержание работы специалистов и выбор ее формы определяется запросами родителей (законных представителей), индивидуальными особенностями семьи и ребенка и основными направлениями работы консультационного центра.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2.3. Консультативная помощь осуществляется через следующие формы деятельности: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-обучение – информирование родителей (законных представителей), направленное на предотвращение возникающих семейных проблем и формирование педагогической культуры родителей (законных представителей) с целью объединения требований к ребенку в воспитании со стороны всех членов семьи, формирование положительных взаимоотношений в семье;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-консультирование – информирование родителей (законных представителей) об основных направлениях воспитательных воздействий, преодолении кризисных ситуаций.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2.4.Консультации, беседы, лектории проводятся в соответствии с  режимом работы, утвержденного  заведующим ДОО.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2.5. Режим работы консультационного центра: 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понедельник 8.00-9.00,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вторник 16.00-17.00 (старший воспитатель),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среда 16.30-17.30 (музыкальный руководитель).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2.6.В консультационный центр обращаются родители (законные представители) лично, а также посредством телефонного общения в зависимости от актуальных для них образовательных потребностей.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2.7. Непосредственно консультативную помощь в консультационном центре могут оказывать специалисты ДОО: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старший   воспитатель (оказывает   информационную   поддержку   по вопросам воспитания и обучения);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музыкальный руководитель (консультирует в направлении музыкально-творческого развития);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учитель-логопед (проводит консультации по речевому развитию детей).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2.8.Учет обращений (запросов) родителей (законных представителей) на получение консультативной помощи ведется в журнале учета обращений (приложение №1).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2.9. Учет оказания услуги фиксируется специалистами ДОО в журнале учета предоставления консультативной помощи родителям (законным представителям).Приложение № 2.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2.10.Не подлежат рассмотрению: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-запросы, в содержании которых используются нецензурные и оскорбительные выражения, или угрозы в адрес специалистов консультационного центра;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-запросы,  не содержащие  адреса обратной связи (домашний адрес,</w:t>
      </w:r>
    </w:p>
    <w:p w:rsidR="00B70918" w:rsidRPr="00B70918" w:rsidRDefault="00B70918" w:rsidP="00B70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proofErr w:type="spellStart"/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E-mail</w:t>
      </w:r>
      <w:proofErr w:type="spellEnd"/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или номер телефона).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lastRenderedPageBreak/>
        <w:t>2.11.Консультативная помощь предоставляется в соответствующих помещениях ДОО: методическом кабинете, кабинете  учителя-логопеда.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3. Права и обязанности участников деятельности консультационного центра.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3.1.Права, социальные гарантии и обязанности каждого участника определяются законодательством РФ, Уставом ДОО, определяющим функциональные обязанности и квалификационные характеристики педагогического персонала.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3.2. Родители (законные представители) имеют право: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-бесплатно получать индивидуальную консультационную поддержку; 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-знакомиться с педагогической литературой по интересующей проблеме.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3.3. Родители (законные представители) обязаны: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-соблюдать требования ДОО, не противоречащие Уставу и данному Положению;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-получать консультации в соответствии с режимом работы консультационного центра.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3.4. Специалисты ДОО, консультирующие в центре имеют право: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-оказывать консультативную поддержку родителям (законным представителям).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3.5. Специалисты ДОО, консультирующие в консультационном центре обязаны: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-обеспечить консультативную поддержку родителям (законным представителям) в рамках установленного режима;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-своевременно и качественно готовиться к мероприятиям в рамках консультационного центра;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-соблюдать режим функционирования консультационного центра;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-вести учет предоставления консультативной помощи родителям (законным представителям) и фиксировать в журнале учета предоставления консультативной помощи. Приложения № 2.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4. Контроль за предоставлением консультативной помощи.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4.1. Текущий контроль за соблюдением и исполнением настоящего Положения осуществляется посредством процедур внутреннего и внешнего контроля.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Внутренний контроль проводится заведующим ДОО в виде оперативного контроля (по конкретному обращению заявителя, либо другого заинтересованного лица) и итогового контроля (на отчетную дату, по итогам года и др.).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Внешний контроль за предоставлением консультативной помощи осуществляется муниципальными и региональными органами, осуществляющими управление в сфере образования, в следующих формах: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-проведение мониторинга основных показателей работы организации по предоставлению консультативной помощи;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lastRenderedPageBreak/>
        <w:t>-анализ обращений и жалоб граждан, поступающих в муниципальные и региональные органы региона, осуществляющие управление в сфере образования, в частности предоставления консультативной помощи.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4.2. Ответственность за работу консультационного центра несёт  заведующий ДОО.</w:t>
      </w:r>
    </w:p>
    <w:p w:rsidR="00B70918" w:rsidRPr="00B70918" w:rsidRDefault="00B70918" w:rsidP="00B70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                   </w:t>
      </w:r>
      <w:r w:rsidRPr="00B70918">
        <w:rPr>
          <w:rFonts w:ascii="Times New Roman" w:eastAsia="Times New Roman" w:hAnsi="Times New Roman" w:cs="Times New Roman"/>
          <w:b/>
          <w:bCs/>
          <w:color w:val="212529"/>
          <w:sz w:val="35"/>
          <w:szCs w:val="35"/>
          <w:bdr w:val="none" w:sz="0" w:space="0" w:color="auto" w:frame="1"/>
          <w:lang w:eastAsia="ru-RU"/>
        </w:rPr>
        <w:t>Приложение № 1</w:t>
      </w:r>
      <w:r w:rsidRPr="00B70918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 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Журнал учета обращений (запросов) на предоставление консультативной помощи родителям (законным представителям), обеспечивающим получение детьми дошкольного образования в форме семейного образования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bdr w:val="none" w:sz="0" w:space="0" w:color="auto" w:frame="1"/>
          <w:lang w:eastAsia="ru-RU"/>
        </w:rPr>
        <w:t> </w:t>
      </w:r>
    </w:p>
    <w:p w:rsidR="00B70918" w:rsidRPr="00B70918" w:rsidRDefault="00B70918" w:rsidP="00B70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bdr w:val="none" w:sz="0" w:space="0" w:color="auto" w:frame="1"/>
          <w:lang w:eastAsia="ru-RU"/>
        </w:rPr>
        <w:t> </w:t>
      </w:r>
    </w:p>
    <w:tbl>
      <w:tblPr>
        <w:tblW w:w="10485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6"/>
        <w:gridCol w:w="1276"/>
        <w:gridCol w:w="1700"/>
        <w:gridCol w:w="1241"/>
        <w:gridCol w:w="1309"/>
        <w:gridCol w:w="1417"/>
        <w:gridCol w:w="1559"/>
        <w:gridCol w:w="1417"/>
      </w:tblGrid>
      <w:tr w:rsidR="00B70918" w:rsidRPr="00B70918" w:rsidTr="00B70918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918" w:rsidRPr="00B70918" w:rsidRDefault="00B70918" w:rsidP="00B7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B7091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№</w:t>
            </w:r>
          </w:p>
          <w:p w:rsidR="00B70918" w:rsidRPr="00B70918" w:rsidRDefault="00B70918" w:rsidP="00B7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proofErr w:type="spellStart"/>
            <w:r w:rsidRPr="00B7091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п</w:t>
            </w:r>
            <w:proofErr w:type="spellEnd"/>
            <w:r w:rsidRPr="00B7091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B7091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918" w:rsidRPr="00B70918" w:rsidRDefault="00B70918" w:rsidP="00B7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B7091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Дата обращения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918" w:rsidRPr="00B70918" w:rsidRDefault="00B70918" w:rsidP="00B7091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B7091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Ф. И. О. родителя (законного представителя)</w:t>
            </w:r>
          </w:p>
          <w:p w:rsidR="00B70918" w:rsidRPr="00B70918" w:rsidRDefault="00B70918" w:rsidP="00B7091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B70918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918" w:rsidRPr="00B70918" w:rsidRDefault="00B70918" w:rsidP="00B7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B7091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Адрес, телефон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918" w:rsidRPr="00B70918" w:rsidRDefault="00B70918" w:rsidP="00B7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B7091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Тема обращения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18" w:rsidRPr="00B70918" w:rsidRDefault="00B70918" w:rsidP="00B7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B7091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Специалист-консультант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18" w:rsidRPr="00B70918" w:rsidRDefault="00B70918" w:rsidP="00B7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B7091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Подпись специалиста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18" w:rsidRPr="00B70918" w:rsidRDefault="00B70918" w:rsidP="00B7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B7091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ru-RU"/>
              </w:rPr>
              <w:t>Дата и время проведения консультации</w:t>
            </w:r>
          </w:p>
        </w:tc>
      </w:tr>
      <w:tr w:rsidR="00B70918" w:rsidRPr="00B70918" w:rsidTr="00B7091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918" w:rsidRPr="00B70918" w:rsidRDefault="00B70918" w:rsidP="00B7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B70918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918" w:rsidRPr="00B70918" w:rsidRDefault="00B70918" w:rsidP="00B7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B70918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918" w:rsidRPr="00B70918" w:rsidRDefault="00B70918" w:rsidP="00B7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B70918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918" w:rsidRPr="00B70918" w:rsidRDefault="00B70918" w:rsidP="00B7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B70918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918" w:rsidRPr="00B70918" w:rsidRDefault="00B70918" w:rsidP="00B7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B70918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918" w:rsidRPr="00B70918" w:rsidRDefault="00B70918" w:rsidP="00B7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B70918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918" w:rsidRPr="00B70918" w:rsidRDefault="00B70918" w:rsidP="00B7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B70918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918" w:rsidRPr="00B70918" w:rsidRDefault="00B70918" w:rsidP="00B7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B70918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B70918" w:rsidRPr="00B70918" w:rsidRDefault="00B70918" w:rsidP="00B70918">
      <w:pPr>
        <w:shd w:val="clear" w:color="auto" w:fill="FFFFFF"/>
        <w:spacing w:beforeAutospacing="1" w:after="0" w:afterAutospacing="1" w:line="240" w:lineRule="auto"/>
        <w:jc w:val="right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 </w:t>
      </w:r>
    </w:p>
    <w:p w:rsidR="00B70918" w:rsidRPr="00B70918" w:rsidRDefault="00B70918" w:rsidP="00B70918">
      <w:pPr>
        <w:shd w:val="clear" w:color="auto" w:fill="FFFFFF"/>
        <w:spacing w:beforeAutospacing="1" w:after="0" w:afterAutospacing="1" w:line="240" w:lineRule="auto"/>
        <w:jc w:val="right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 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 Приложение № 2</w:t>
      </w:r>
    </w:p>
    <w:p w:rsidR="00B70918" w:rsidRPr="00B70918" w:rsidRDefault="00B70918" w:rsidP="00B70918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Журнал учета предоставления консультативной помощи родителям (законным представителям), обеспечивающим получение детьми дошкольного образования в форме семейного образования</w:t>
      </w:r>
    </w:p>
    <w:p w:rsidR="00B70918" w:rsidRPr="00B70918" w:rsidRDefault="00B70918" w:rsidP="00B70918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B70918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4"/>
        <w:gridCol w:w="1519"/>
        <w:gridCol w:w="1384"/>
        <w:gridCol w:w="1518"/>
        <w:gridCol w:w="1648"/>
        <w:gridCol w:w="1340"/>
        <w:gridCol w:w="1648"/>
      </w:tblGrid>
      <w:tr w:rsidR="00B70918" w:rsidRPr="00B70918" w:rsidTr="00B70918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18" w:rsidRPr="00B70918" w:rsidRDefault="00B70918" w:rsidP="00B7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B70918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№</w:t>
            </w:r>
          </w:p>
          <w:p w:rsidR="00B70918" w:rsidRPr="00B70918" w:rsidRDefault="00B70918" w:rsidP="00B709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proofErr w:type="spellStart"/>
            <w:r w:rsidRPr="00B70918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п</w:t>
            </w:r>
            <w:proofErr w:type="spellEnd"/>
            <w:r w:rsidRPr="00B70918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B70918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918" w:rsidRPr="00B70918" w:rsidRDefault="00B70918" w:rsidP="00B7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B70918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Дата и время проведения консультации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918" w:rsidRPr="00B70918" w:rsidRDefault="00B70918" w:rsidP="00B7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B70918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Ф. И. О. специалиста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918" w:rsidRPr="00B70918" w:rsidRDefault="00B70918" w:rsidP="00B7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B70918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Тема консультации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918" w:rsidRPr="00B70918" w:rsidRDefault="00B70918" w:rsidP="00B7091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B70918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Ф. И. О. родителя (законного представителя)</w:t>
            </w:r>
          </w:p>
          <w:p w:rsidR="00B70918" w:rsidRPr="00B70918" w:rsidRDefault="00B70918" w:rsidP="00B70918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B70918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918" w:rsidRPr="00B70918" w:rsidRDefault="00B70918" w:rsidP="00B7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B70918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Отметка об исполнении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0918" w:rsidRPr="00B70918" w:rsidRDefault="00B70918" w:rsidP="00B7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B70918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Подпись родителя (законного представителя)</w:t>
            </w:r>
          </w:p>
        </w:tc>
      </w:tr>
      <w:tr w:rsidR="00B70918" w:rsidRPr="00B70918" w:rsidTr="00B70918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18" w:rsidRPr="00B70918" w:rsidRDefault="00B70918" w:rsidP="00B709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B70918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18" w:rsidRPr="00B70918" w:rsidRDefault="00B70918" w:rsidP="00B709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B70918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18" w:rsidRPr="00B70918" w:rsidRDefault="00B70918" w:rsidP="00B709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B70918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18" w:rsidRPr="00B70918" w:rsidRDefault="00B70918" w:rsidP="00B709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B70918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18" w:rsidRPr="00B70918" w:rsidRDefault="00B70918" w:rsidP="00B709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B70918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18" w:rsidRPr="00B70918" w:rsidRDefault="00B70918" w:rsidP="00B709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B70918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918" w:rsidRPr="00B70918" w:rsidRDefault="00B70918" w:rsidP="00B709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B70918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490B87" w:rsidRDefault="00490B87"/>
    <w:sectPr w:rsidR="00490B87" w:rsidSect="00490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08"/>
  <w:characterSpacingControl w:val="doNotCompress"/>
  <w:compat/>
  <w:rsids>
    <w:rsidRoot w:val="00B70918"/>
    <w:rsid w:val="00490B87"/>
    <w:rsid w:val="00903914"/>
    <w:rsid w:val="00B70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0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9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1195</Words>
  <Characters>6812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2022-01-16T17:29:00Z</dcterms:created>
  <dcterms:modified xsi:type="dcterms:W3CDTF">2022-01-16T17:31:00Z</dcterms:modified>
</cp:coreProperties>
</file>